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1F0EE" w14:textId="67A7823E" w:rsidR="004373FC" w:rsidRDefault="00114ECF" w:rsidP="00EA10BA">
      <w:pPr>
        <w:ind w:left="7080"/>
        <w:rPr>
          <w:b/>
          <w:sz w:val="32"/>
          <w:szCs w:val="32"/>
        </w:rPr>
      </w:pPr>
      <w:r w:rsidRPr="00114ECF">
        <w:rPr>
          <w:b/>
          <w:sz w:val="32"/>
          <w:szCs w:val="32"/>
        </w:rPr>
        <w:t xml:space="preserve">                                                                               </w:t>
      </w:r>
      <w:r w:rsidR="004373FC">
        <w:rPr>
          <w:noProof/>
        </w:rPr>
        <w:drawing>
          <wp:anchor distT="0" distB="0" distL="114300" distR="114300" simplePos="0" relativeHeight="251658240" behindDoc="1" locked="0" layoutInCell="1" allowOverlap="1" wp14:anchorId="346B2408" wp14:editId="2C8F7726">
            <wp:simplePos x="0" y="0"/>
            <wp:positionH relativeFrom="column">
              <wp:posOffset>81280</wp:posOffset>
            </wp:positionH>
            <wp:positionV relativeFrom="paragraph">
              <wp:posOffset>257175</wp:posOffset>
            </wp:positionV>
            <wp:extent cx="788035" cy="1009015"/>
            <wp:effectExtent l="0" t="0" r="0" b="635"/>
            <wp:wrapTight wrapText="bothSides">
              <wp:wrapPolygon edited="0">
                <wp:start x="0" y="0"/>
                <wp:lineTo x="0" y="21206"/>
                <wp:lineTo x="20886" y="21206"/>
                <wp:lineTo x="20886" y="0"/>
                <wp:lineTo x="0" y="0"/>
              </wp:wrapPolygon>
            </wp:wrapTight>
            <wp:docPr id="38338121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3FC">
        <w:rPr>
          <w:b/>
          <w:sz w:val="32"/>
          <w:szCs w:val="32"/>
        </w:rPr>
        <w:t xml:space="preserve">                                                                                                        </w:t>
      </w:r>
      <w:r w:rsidR="00805161">
        <w:rPr>
          <w:b/>
          <w:sz w:val="32"/>
          <w:szCs w:val="32"/>
        </w:rPr>
        <w:t xml:space="preserve"> </w:t>
      </w:r>
      <w:r w:rsidR="004373FC">
        <w:rPr>
          <w:b/>
          <w:noProof/>
          <w:sz w:val="32"/>
          <w:szCs w:val="32"/>
        </w:rPr>
        <w:drawing>
          <wp:inline distT="0" distB="0" distL="0" distR="0" wp14:anchorId="0D5220D3" wp14:editId="3BC9EE98">
            <wp:extent cx="962025" cy="962025"/>
            <wp:effectExtent l="0" t="0" r="9525" b="9525"/>
            <wp:docPr id="1701987642" name="Obraz 1" descr="bpgz-logo-kolorB-piecz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bpgz-logo-kolorB-piecze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4AFBC" w14:textId="77777777" w:rsidR="004373FC" w:rsidRDefault="004373FC" w:rsidP="004373FC">
      <w:pPr>
        <w:jc w:val="center"/>
        <w:outlineLvl w:val="0"/>
        <w:rPr>
          <w:b/>
          <w:color w:val="632423"/>
          <w:sz w:val="32"/>
          <w:szCs w:val="32"/>
        </w:rPr>
      </w:pPr>
    </w:p>
    <w:p w14:paraId="37166789" w14:textId="77777777" w:rsidR="004373FC" w:rsidRDefault="004373FC" w:rsidP="004373FC">
      <w:pPr>
        <w:spacing w:line="0" w:lineRule="atLeast"/>
        <w:jc w:val="center"/>
        <w:outlineLvl w:val="0"/>
        <w:rPr>
          <w:rFonts w:cs="Aharoni"/>
          <w:b/>
          <w:color w:val="632423"/>
          <w:sz w:val="32"/>
          <w:szCs w:val="32"/>
        </w:rPr>
      </w:pPr>
      <w:r>
        <w:rPr>
          <w:rFonts w:cs="Aharoni"/>
          <w:b/>
          <w:color w:val="632423"/>
          <w:sz w:val="32"/>
          <w:szCs w:val="32"/>
        </w:rPr>
        <w:t>Biblioteka Publiczna Gminy Zamość z/s w Mokrem</w:t>
      </w:r>
    </w:p>
    <w:p w14:paraId="718EBAFF" w14:textId="77777777" w:rsidR="004373FC" w:rsidRDefault="004373FC" w:rsidP="004373FC">
      <w:pPr>
        <w:spacing w:line="0" w:lineRule="atLeast"/>
        <w:jc w:val="center"/>
        <w:rPr>
          <w:rFonts w:cs="Aharoni"/>
          <w:b/>
          <w:color w:val="00B050"/>
          <w:sz w:val="32"/>
          <w:szCs w:val="32"/>
        </w:rPr>
      </w:pPr>
    </w:p>
    <w:p w14:paraId="0BA8CCBD" w14:textId="77777777" w:rsidR="004373FC" w:rsidRDefault="004373FC" w:rsidP="004373FC">
      <w:pPr>
        <w:spacing w:line="0" w:lineRule="atLeast"/>
        <w:jc w:val="center"/>
        <w:outlineLvl w:val="0"/>
        <w:rPr>
          <w:rFonts w:cs="Aharoni"/>
          <w:b/>
          <w:color w:val="4EA72E"/>
          <w:sz w:val="32"/>
          <w:szCs w:val="32"/>
        </w:rPr>
      </w:pPr>
      <w:r>
        <w:rPr>
          <w:rFonts w:cs="Aharoni"/>
          <w:b/>
          <w:color w:val="4EA72E"/>
          <w:sz w:val="32"/>
          <w:szCs w:val="32"/>
        </w:rPr>
        <w:t>ogłasza XVIII Edycję Konkursu Plastycznego</w:t>
      </w:r>
    </w:p>
    <w:p w14:paraId="65C32B20" w14:textId="77777777" w:rsidR="004373FC" w:rsidRDefault="004373FC" w:rsidP="004373FC">
      <w:pPr>
        <w:spacing w:line="0" w:lineRule="atLeast"/>
        <w:jc w:val="center"/>
        <w:rPr>
          <w:rFonts w:cs="Aharoni"/>
          <w:b/>
          <w:color w:val="632423"/>
          <w:sz w:val="32"/>
          <w:szCs w:val="32"/>
        </w:rPr>
      </w:pPr>
    </w:p>
    <w:p w14:paraId="0B5A5ADF" w14:textId="77777777" w:rsidR="004373FC" w:rsidRDefault="004373FC" w:rsidP="004373FC">
      <w:pPr>
        <w:spacing w:line="0" w:lineRule="atLeast"/>
        <w:jc w:val="center"/>
        <w:rPr>
          <w:rFonts w:cs="Aharoni"/>
          <w:b/>
          <w:color w:val="632423"/>
          <w:sz w:val="32"/>
          <w:szCs w:val="32"/>
        </w:rPr>
      </w:pPr>
      <w:r>
        <w:rPr>
          <w:rFonts w:cs="Aharoni"/>
          <w:b/>
          <w:color w:val="632423"/>
          <w:sz w:val="32"/>
          <w:szCs w:val="32"/>
        </w:rPr>
        <w:t>pod patronatem Wójta Gminy Zamość</w:t>
      </w:r>
    </w:p>
    <w:p w14:paraId="245CD43C" w14:textId="77777777" w:rsidR="004373FC" w:rsidRDefault="004373FC" w:rsidP="004373FC">
      <w:pPr>
        <w:rPr>
          <w:b/>
          <w:color w:val="00B050"/>
          <w:sz w:val="32"/>
          <w:szCs w:val="32"/>
        </w:rPr>
      </w:pPr>
    </w:p>
    <w:p w14:paraId="1846D69E" w14:textId="77777777" w:rsidR="004373FC" w:rsidRDefault="004373FC" w:rsidP="004373FC">
      <w:pPr>
        <w:jc w:val="center"/>
        <w:outlineLvl w:val="0"/>
        <w:rPr>
          <w:b/>
          <w:i/>
          <w:color w:val="4EA72E"/>
          <w:sz w:val="54"/>
          <w:szCs w:val="54"/>
        </w:rPr>
      </w:pPr>
      <w:r>
        <w:rPr>
          <w:b/>
          <w:i/>
          <w:color w:val="4EA72E"/>
          <w:sz w:val="54"/>
          <w:szCs w:val="54"/>
        </w:rPr>
        <w:t xml:space="preserve">„POEZJA I BAJKA SŁOWEM </w:t>
      </w:r>
    </w:p>
    <w:p w14:paraId="70A4368D" w14:textId="77777777" w:rsidR="004373FC" w:rsidRDefault="004373FC" w:rsidP="004373FC">
      <w:pPr>
        <w:jc w:val="center"/>
        <w:outlineLvl w:val="0"/>
        <w:rPr>
          <w:b/>
          <w:i/>
          <w:color w:val="4EA72E"/>
          <w:sz w:val="54"/>
          <w:szCs w:val="54"/>
        </w:rPr>
      </w:pPr>
      <w:r>
        <w:rPr>
          <w:b/>
          <w:i/>
          <w:color w:val="4EA72E"/>
          <w:sz w:val="54"/>
          <w:szCs w:val="54"/>
        </w:rPr>
        <w:t>I PĘDZLEM MALOWANA”</w:t>
      </w:r>
    </w:p>
    <w:p w14:paraId="66CDA02E" w14:textId="77777777" w:rsidR="004373FC" w:rsidRDefault="004373FC" w:rsidP="004373FC">
      <w:pPr>
        <w:spacing w:line="360" w:lineRule="auto"/>
        <w:jc w:val="center"/>
        <w:outlineLvl w:val="0"/>
        <w:rPr>
          <w:b/>
          <w:i/>
          <w:color w:val="943634"/>
          <w:szCs w:val="36"/>
        </w:rPr>
      </w:pPr>
    </w:p>
    <w:p w14:paraId="465995CA" w14:textId="77777777" w:rsidR="004373FC" w:rsidRDefault="004373FC" w:rsidP="004373FC">
      <w:pPr>
        <w:jc w:val="center"/>
        <w:outlineLvl w:val="0"/>
        <w:rPr>
          <w:rFonts w:cs="Aharoni"/>
          <w:b/>
          <w:sz w:val="32"/>
          <w:szCs w:val="32"/>
        </w:rPr>
      </w:pPr>
      <w:r>
        <w:rPr>
          <w:rFonts w:cs="Aharoni"/>
          <w:b/>
          <w:sz w:val="32"/>
          <w:szCs w:val="32"/>
        </w:rPr>
        <w:t>Regulamin Konkursu Plastycznego:</w:t>
      </w:r>
    </w:p>
    <w:p w14:paraId="75D4501B" w14:textId="77777777" w:rsidR="004373FC" w:rsidRDefault="004373FC" w:rsidP="004373FC">
      <w:pPr>
        <w:rPr>
          <w:b/>
          <w:sz w:val="32"/>
          <w:szCs w:val="32"/>
        </w:rPr>
      </w:pPr>
    </w:p>
    <w:p w14:paraId="6D1200F6" w14:textId="77777777" w:rsidR="004373FC" w:rsidRDefault="004373FC" w:rsidP="004373FC">
      <w:pPr>
        <w:outlineLvl w:val="0"/>
        <w:rPr>
          <w:b/>
          <w:u w:val="single"/>
        </w:rPr>
      </w:pPr>
      <w:r>
        <w:rPr>
          <w:b/>
          <w:u w:val="single"/>
        </w:rPr>
        <w:t>I etap gminny:</w:t>
      </w:r>
    </w:p>
    <w:p w14:paraId="66BBBF99" w14:textId="77777777" w:rsidR="004373FC" w:rsidRDefault="004373FC" w:rsidP="004373FC">
      <w:pPr>
        <w:rPr>
          <w:b/>
          <w:u w:val="single"/>
        </w:rPr>
      </w:pPr>
    </w:p>
    <w:p w14:paraId="4BB22F84" w14:textId="77777777" w:rsidR="004373FC" w:rsidRDefault="004373FC" w:rsidP="004373FC">
      <w:pPr>
        <w:ind w:firstLine="284"/>
      </w:pPr>
      <w:r>
        <w:rPr>
          <w:b/>
        </w:rPr>
        <w:t>1</w:t>
      </w:r>
      <w:r>
        <w:t>. Konkurs ma charakter interdyscyplinarny.</w:t>
      </w:r>
    </w:p>
    <w:p w14:paraId="0DD5BA1E" w14:textId="77777777" w:rsidR="004373FC" w:rsidRDefault="004373FC" w:rsidP="004373FC">
      <w:pPr>
        <w:rPr>
          <w:b/>
        </w:rPr>
      </w:pPr>
    </w:p>
    <w:p w14:paraId="5B51B83C" w14:textId="77777777" w:rsidR="004373FC" w:rsidRDefault="004373FC" w:rsidP="004373FC">
      <w:pPr>
        <w:ind w:left="284"/>
        <w:jc w:val="both"/>
      </w:pPr>
      <w:r>
        <w:rPr>
          <w:b/>
        </w:rPr>
        <w:t>2.</w:t>
      </w:r>
      <w:r>
        <w:t xml:space="preserve"> Do konkursu może przystąpić każdy uczeń przedszkola i szkoły podstawowej oraz dorośli mieszkańcy Gminy Zamość</w:t>
      </w:r>
      <w:r>
        <w:rPr>
          <w:i/>
        </w:rPr>
        <w:t>.</w:t>
      </w:r>
    </w:p>
    <w:p w14:paraId="6915BD7F" w14:textId="77777777" w:rsidR="004373FC" w:rsidRDefault="004373FC" w:rsidP="004373FC">
      <w:pPr>
        <w:jc w:val="both"/>
        <w:rPr>
          <w:b/>
        </w:rPr>
      </w:pPr>
    </w:p>
    <w:p w14:paraId="021399F7" w14:textId="77777777" w:rsidR="004373FC" w:rsidRDefault="004373FC" w:rsidP="004373FC">
      <w:pPr>
        <w:ind w:left="284"/>
        <w:jc w:val="both"/>
      </w:pPr>
      <w:r>
        <w:rPr>
          <w:b/>
        </w:rPr>
        <w:t>3.</w:t>
      </w:r>
      <w:r>
        <w:t xml:space="preserve"> Uczestnik konkursu plastycznego powinien złożyć pracę obrazującą wiersz lub fragment prozy wybranego </w:t>
      </w:r>
      <w:r>
        <w:rPr>
          <w:b/>
        </w:rPr>
        <w:t>poety lub pisarza polskiego.</w:t>
      </w:r>
    </w:p>
    <w:p w14:paraId="450650A1" w14:textId="77777777" w:rsidR="004373FC" w:rsidRDefault="004373FC" w:rsidP="004373FC">
      <w:pPr>
        <w:jc w:val="both"/>
        <w:rPr>
          <w:color w:val="FF0000"/>
          <w:lang w:eastAsia="ar-SA"/>
        </w:rPr>
      </w:pPr>
    </w:p>
    <w:p w14:paraId="1E4FF74D" w14:textId="77777777" w:rsidR="004373FC" w:rsidRDefault="004373FC" w:rsidP="004373FC">
      <w:pPr>
        <w:autoSpaceDE w:val="0"/>
        <w:autoSpaceDN w:val="0"/>
        <w:adjustRightInd w:val="0"/>
        <w:ind w:left="284"/>
        <w:jc w:val="both"/>
      </w:pPr>
      <w:r>
        <w:rPr>
          <w:b/>
        </w:rPr>
        <w:t>4.</w:t>
      </w:r>
      <w:r>
        <w:t xml:space="preserve"> Dodatkowo do pracy należy dołączyć tekst utworu, swoje dane personalne - imię, nazwisko, wiek, klasa, szkoła, adres zamieszkania, telefon kontaktowy oraz imię i nazwisko nauczyciela lub opiekuna. </w:t>
      </w:r>
    </w:p>
    <w:p w14:paraId="7CCF0209" w14:textId="77777777" w:rsidR="004373FC" w:rsidRDefault="004373FC" w:rsidP="004373FC">
      <w:pPr>
        <w:jc w:val="both"/>
        <w:rPr>
          <w:b/>
        </w:rPr>
      </w:pPr>
    </w:p>
    <w:p w14:paraId="2C8E14E6" w14:textId="77777777" w:rsidR="004373FC" w:rsidRDefault="004373FC" w:rsidP="004373FC">
      <w:pPr>
        <w:ind w:left="284"/>
        <w:jc w:val="both"/>
      </w:pPr>
      <w:r>
        <w:rPr>
          <w:b/>
        </w:rPr>
        <w:t>5.</w:t>
      </w:r>
      <w:r>
        <w:t xml:space="preserve"> Każdy uczestnik w ramach konkursu może dostarczyć organizatorowi tylko jedną pracę plastyczną. </w:t>
      </w:r>
    </w:p>
    <w:p w14:paraId="61C47852" w14:textId="77777777" w:rsidR="004373FC" w:rsidRDefault="004373FC" w:rsidP="004373FC">
      <w:pPr>
        <w:ind w:left="284"/>
        <w:jc w:val="both"/>
      </w:pPr>
    </w:p>
    <w:p w14:paraId="4948C78B" w14:textId="77777777" w:rsidR="004373FC" w:rsidRDefault="004373FC" w:rsidP="004373FC">
      <w:pPr>
        <w:ind w:left="284"/>
        <w:jc w:val="both"/>
      </w:pPr>
      <w:r>
        <w:rPr>
          <w:b/>
        </w:rPr>
        <w:t>6.</w:t>
      </w:r>
      <w:r>
        <w:t xml:space="preserve"> Technika wykonania prac jest dowolna.</w:t>
      </w:r>
    </w:p>
    <w:p w14:paraId="081BEC9A" w14:textId="77777777" w:rsidR="004373FC" w:rsidRDefault="004373FC" w:rsidP="004373FC">
      <w:pPr>
        <w:jc w:val="both"/>
        <w:rPr>
          <w:b/>
        </w:rPr>
      </w:pPr>
    </w:p>
    <w:p w14:paraId="32507FE7" w14:textId="65E49204" w:rsidR="004373FC" w:rsidRDefault="004373FC" w:rsidP="004373FC">
      <w:pPr>
        <w:ind w:left="284"/>
        <w:jc w:val="both"/>
      </w:pPr>
      <w:r>
        <w:rPr>
          <w:b/>
        </w:rPr>
        <w:t>7.</w:t>
      </w:r>
      <w:r>
        <w:t xml:space="preserve"> Prace należy złożyć do </w:t>
      </w:r>
      <w:r>
        <w:rPr>
          <w:b/>
        </w:rPr>
        <w:t>1</w:t>
      </w:r>
      <w:r w:rsidR="00D35B6F">
        <w:rPr>
          <w:b/>
        </w:rPr>
        <w:t>7</w:t>
      </w:r>
      <w:r>
        <w:rPr>
          <w:b/>
        </w:rPr>
        <w:t>.10.2026 r.</w:t>
      </w:r>
      <w:r>
        <w:t xml:space="preserve"> do Biblioteki Publicznej Gminy Zamość z/s w Mokrem. Adres: Mokre 116; 22-400 Zamość, tel. 84 616 65 64, e-mail: </w:t>
      </w:r>
      <w:r>
        <w:rPr>
          <w:rStyle w:val="Hipercze"/>
          <w:u w:val="none"/>
        </w:rPr>
        <w:t>biblioteka.mokre@zamosc.org.pl</w:t>
      </w:r>
      <w:r>
        <w:rPr>
          <w:b/>
          <w:color w:val="FF0000"/>
        </w:rPr>
        <w:t xml:space="preserve">  </w:t>
      </w:r>
    </w:p>
    <w:p w14:paraId="55477DFC" w14:textId="77777777" w:rsidR="004373FC" w:rsidRDefault="004373FC" w:rsidP="004373FC">
      <w:pPr>
        <w:jc w:val="both"/>
        <w:rPr>
          <w:b/>
        </w:rPr>
      </w:pPr>
    </w:p>
    <w:p w14:paraId="32B907D0" w14:textId="77777777" w:rsidR="004373FC" w:rsidRDefault="004373FC" w:rsidP="004373FC">
      <w:pPr>
        <w:ind w:left="284"/>
        <w:jc w:val="both"/>
      </w:pPr>
      <w:r>
        <w:rPr>
          <w:b/>
        </w:rPr>
        <w:lastRenderedPageBreak/>
        <w:t>8.</w:t>
      </w:r>
      <w:r>
        <w:t xml:space="preserve"> Ogłoszenie wyników oraz wręczenie nagród w konkursie plastycznym odbędzie się w Bibliotece Publicznej Gminy Zamość z/s w Mokrem (listopad 2026 r. o dokładnym terminie rozstrzygnięcia konkursu osoby zainteresowane zostaną poinformowane indywidulanie). </w:t>
      </w:r>
    </w:p>
    <w:p w14:paraId="7F6D732D" w14:textId="77777777" w:rsidR="004373FC" w:rsidRDefault="004373FC" w:rsidP="004373FC">
      <w:pPr>
        <w:ind w:left="708"/>
        <w:jc w:val="both"/>
      </w:pPr>
    </w:p>
    <w:p w14:paraId="24E88387" w14:textId="77777777" w:rsidR="004373FC" w:rsidRDefault="004373FC" w:rsidP="004373FC">
      <w:pPr>
        <w:ind w:left="284"/>
        <w:jc w:val="both"/>
      </w:pPr>
      <w:r>
        <w:rPr>
          <w:b/>
        </w:rPr>
        <w:t>9.</w:t>
      </w:r>
      <w:r>
        <w:t xml:space="preserve"> Prace  konkursowe oceni komisja powołana przez Dyrektora Biblioteki. Prace nagrodzone </w:t>
      </w:r>
    </w:p>
    <w:p w14:paraId="070AA764" w14:textId="77777777" w:rsidR="004373FC" w:rsidRDefault="004373FC" w:rsidP="004373FC">
      <w:pPr>
        <w:ind w:left="284"/>
        <w:jc w:val="both"/>
      </w:pPr>
      <w:r>
        <w:t>i wyróżnione przechodzą do II etapu.</w:t>
      </w:r>
    </w:p>
    <w:p w14:paraId="3EC45689" w14:textId="77777777" w:rsidR="004373FC" w:rsidRDefault="004373FC" w:rsidP="004373FC">
      <w:pPr>
        <w:ind w:left="284"/>
        <w:jc w:val="both"/>
      </w:pPr>
    </w:p>
    <w:p w14:paraId="442E7DA2" w14:textId="77777777" w:rsidR="004373FC" w:rsidRDefault="004373FC" w:rsidP="004373FC">
      <w:pPr>
        <w:ind w:left="284"/>
        <w:jc w:val="both"/>
      </w:pPr>
      <w:r>
        <w:rPr>
          <w:b/>
        </w:rPr>
        <w:t>10.</w:t>
      </w:r>
      <w:r>
        <w:t xml:space="preserve"> Prace oceniane będą w 5 kategoriach wiekowych:</w:t>
      </w:r>
    </w:p>
    <w:p w14:paraId="4696918F" w14:textId="77777777" w:rsidR="004373FC" w:rsidRDefault="004373FC" w:rsidP="004373FC">
      <w:pPr>
        <w:ind w:left="708"/>
        <w:jc w:val="both"/>
      </w:pPr>
    </w:p>
    <w:p w14:paraId="195AEF65" w14:textId="77777777" w:rsidR="004373FC" w:rsidRDefault="004373FC" w:rsidP="004373FC">
      <w:pPr>
        <w:suppressAutoHyphens/>
        <w:rPr>
          <w:lang w:eastAsia="ar-SA"/>
        </w:rPr>
      </w:pPr>
      <w:r>
        <w:rPr>
          <w:lang w:eastAsia="ar-SA"/>
        </w:rPr>
        <w:t xml:space="preserve"> </w:t>
      </w:r>
      <w:r>
        <w:rPr>
          <w:lang w:eastAsia="ar-SA"/>
        </w:rPr>
        <w:tab/>
        <w:t xml:space="preserve">  I - oddziały przedszkolne i kl. 0,</w:t>
      </w:r>
    </w:p>
    <w:p w14:paraId="509EC45E" w14:textId="77777777" w:rsidR="004373FC" w:rsidRDefault="004373FC" w:rsidP="004373FC">
      <w:pPr>
        <w:suppressAutoHyphens/>
        <w:rPr>
          <w:lang w:eastAsia="ar-SA"/>
        </w:rPr>
      </w:pPr>
      <w:r>
        <w:rPr>
          <w:lang w:eastAsia="ar-SA"/>
        </w:rPr>
        <w:tab/>
        <w:t xml:space="preserve"> II - uczniowie klas   I – III szkoły podstawowej,</w:t>
      </w:r>
    </w:p>
    <w:p w14:paraId="75E01958" w14:textId="77777777" w:rsidR="004373FC" w:rsidRDefault="004373FC" w:rsidP="004373FC">
      <w:pPr>
        <w:suppressAutoHyphens/>
        <w:rPr>
          <w:lang w:eastAsia="ar-SA"/>
        </w:rPr>
      </w:pPr>
      <w:r>
        <w:rPr>
          <w:lang w:eastAsia="ar-SA"/>
        </w:rPr>
        <w:tab/>
        <w:t>III - uczniowie klas IV – VI szkoły podstawowej,</w:t>
      </w:r>
    </w:p>
    <w:p w14:paraId="313944F3" w14:textId="77777777" w:rsidR="004373FC" w:rsidRDefault="004373FC" w:rsidP="004373FC">
      <w:pPr>
        <w:suppressAutoHyphens/>
        <w:rPr>
          <w:lang w:eastAsia="ar-SA"/>
        </w:rPr>
      </w:pPr>
      <w:r>
        <w:rPr>
          <w:lang w:eastAsia="ar-SA"/>
        </w:rPr>
        <w:tab/>
        <w:t>IV - uczniowie klas VII - VIII szkoły podstawowej,</w:t>
      </w:r>
    </w:p>
    <w:p w14:paraId="7D16DB0A" w14:textId="77777777" w:rsidR="004373FC" w:rsidRDefault="004373FC" w:rsidP="004373FC">
      <w:pPr>
        <w:suppressAutoHyphens/>
        <w:rPr>
          <w:lang w:eastAsia="ar-SA"/>
        </w:rPr>
      </w:pPr>
      <w:r>
        <w:rPr>
          <w:lang w:eastAsia="ar-SA"/>
        </w:rPr>
        <w:tab/>
        <w:t>V  - osoby dorosłe.</w:t>
      </w:r>
    </w:p>
    <w:p w14:paraId="70DE1ABF" w14:textId="77777777" w:rsidR="004373FC" w:rsidRDefault="004373FC" w:rsidP="004373FC">
      <w:pPr>
        <w:suppressAutoHyphens/>
        <w:rPr>
          <w:b/>
          <w:lang w:eastAsia="ar-SA"/>
        </w:rPr>
      </w:pPr>
    </w:p>
    <w:p w14:paraId="13B50501" w14:textId="77777777" w:rsidR="004373FC" w:rsidRDefault="004373FC" w:rsidP="004373FC">
      <w:pPr>
        <w:ind w:left="284"/>
        <w:jc w:val="both"/>
      </w:pPr>
      <w:r>
        <w:t xml:space="preserve">W każdej kategorii wiekowej komisja wyłoni jedno I, II i III miejsce oraz maksymalnie 10 wyróżnień. Pozostali uczestnicy otrzymają nagrody za udział w konkursie.  </w:t>
      </w:r>
    </w:p>
    <w:p w14:paraId="228DB555" w14:textId="77777777" w:rsidR="004373FC" w:rsidRDefault="004373FC" w:rsidP="004373FC">
      <w:pPr>
        <w:ind w:left="708"/>
        <w:jc w:val="both"/>
      </w:pPr>
    </w:p>
    <w:p w14:paraId="317239AC" w14:textId="77777777" w:rsidR="004373FC" w:rsidRDefault="004373FC" w:rsidP="004373FC">
      <w:pPr>
        <w:ind w:left="284"/>
        <w:jc w:val="both"/>
      </w:pPr>
      <w:r>
        <w:rPr>
          <w:b/>
        </w:rPr>
        <w:t>10</w:t>
      </w:r>
      <w:r>
        <w:t xml:space="preserve">.Wymagane jest: oświadczenie uczestnika konkursu, zgoda na wykorzystanie wizerunku, a w przypadku osób niepełnoletnich zgoda rodzica lub opiekuna prawnego na gromadzenie i przetwarzanie danych osobowych dziecka oraz zamieszczanie zdjęć na stronach Internetowych i w prasie przez organizatorów konkursu. </w:t>
      </w:r>
    </w:p>
    <w:p w14:paraId="061B5361" w14:textId="77777777" w:rsidR="004373FC" w:rsidRDefault="004373FC" w:rsidP="004373FC">
      <w:pPr>
        <w:ind w:left="708"/>
        <w:jc w:val="both"/>
      </w:pPr>
    </w:p>
    <w:p w14:paraId="615A662F" w14:textId="77777777" w:rsidR="004373FC" w:rsidRDefault="004373FC" w:rsidP="004373FC">
      <w:pPr>
        <w:ind w:left="284"/>
      </w:pPr>
      <w:r>
        <w:rPr>
          <w:b/>
        </w:rPr>
        <w:t>11.</w:t>
      </w:r>
      <w:r>
        <w:t xml:space="preserve"> Regulamin i druk zgody dostępny jest na Facebooku i stronach Internetowych: </w:t>
      </w:r>
      <w:hyperlink r:id="rId7" w:history="1">
        <w:r>
          <w:rPr>
            <w:rStyle w:val="Hipercze"/>
            <w:u w:val="none"/>
          </w:rPr>
          <w:t>https://www.facebook.com/Biblioteka-Publiczna-w-Mokrem</w:t>
        </w:r>
      </w:hyperlink>
      <w:r>
        <w:t xml:space="preserve"> </w:t>
      </w:r>
    </w:p>
    <w:p w14:paraId="640F10E2" w14:textId="77777777" w:rsidR="004373FC" w:rsidRDefault="004373FC" w:rsidP="004373FC">
      <w:pPr>
        <w:ind w:left="284"/>
        <w:jc w:val="both"/>
      </w:pPr>
      <w:r>
        <w:rPr>
          <w:rFonts w:eastAsia="Calibri"/>
          <w:color w:val="0000FF"/>
          <w:lang w:eastAsia="en-US"/>
        </w:rPr>
        <w:t>https://bibliotekamokre.pl</w:t>
      </w:r>
      <w:r>
        <w:rPr>
          <w:b/>
          <w:color w:val="548DD4"/>
        </w:rPr>
        <w:t xml:space="preserve"> </w:t>
      </w:r>
      <w:r>
        <w:rPr>
          <w:color w:val="0000FF"/>
        </w:rPr>
        <w:t xml:space="preserve">i </w:t>
      </w:r>
      <w:hyperlink r:id="rId8" w:history="1">
        <w:r>
          <w:rPr>
            <w:rStyle w:val="Hipercze"/>
            <w:u w:val="none"/>
          </w:rPr>
          <w:t>www.gminazamosc.pl</w:t>
        </w:r>
      </w:hyperlink>
      <w:r>
        <w:rPr>
          <w:rStyle w:val="Hipercze"/>
          <w:u w:val="none"/>
        </w:rPr>
        <w:t xml:space="preserve"> </w:t>
      </w:r>
    </w:p>
    <w:p w14:paraId="310798F3" w14:textId="77777777" w:rsidR="004373FC" w:rsidRDefault="004373FC" w:rsidP="004373FC">
      <w:pPr>
        <w:ind w:left="708"/>
        <w:jc w:val="both"/>
      </w:pPr>
    </w:p>
    <w:p w14:paraId="0B837CDF" w14:textId="732736BE" w:rsidR="004373FC" w:rsidRDefault="004373FC" w:rsidP="004373FC">
      <w:pPr>
        <w:ind w:left="284"/>
        <w:jc w:val="both"/>
      </w:pPr>
      <w:r>
        <w:rPr>
          <w:b/>
        </w:rPr>
        <w:t>12.</w:t>
      </w:r>
      <w:r>
        <w:t xml:space="preserve"> Wszelkie informacje udzielane będą pod numerem tel. (84) 616 65 64, w godz. 8:00 – 17:00</w:t>
      </w:r>
    </w:p>
    <w:p w14:paraId="4E5A1B47" w14:textId="77777777" w:rsidR="004373FC" w:rsidRDefault="004373FC" w:rsidP="004373FC">
      <w:pPr>
        <w:rPr>
          <w:b/>
        </w:rPr>
      </w:pPr>
    </w:p>
    <w:p w14:paraId="1E6B3A37" w14:textId="77777777" w:rsidR="004373FC" w:rsidRDefault="004373FC" w:rsidP="004373FC">
      <w:pPr>
        <w:rPr>
          <w:b/>
          <w:color w:val="171717"/>
        </w:rPr>
      </w:pPr>
    </w:p>
    <w:p w14:paraId="12A51F08" w14:textId="77777777" w:rsidR="004373FC" w:rsidRDefault="004373FC" w:rsidP="004373FC">
      <w:pPr>
        <w:outlineLvl w:val="0"/>
        <w:rPr>
          <w:b/>
          <w:color w:val="215E99"/>
          <w:u w:val="single"/>
        </w:rPr>
      </w:pPr>
      <w:r>
        <w:rPr>
          <w:b/>
          <w:color w:val="215E99"/>
          <w:u w:val="single"/>
        </w:rPr>
        <w:t>II etap ogólnopolski :</w:t>
      </w:r>
    </w:p>
    <w:p w14:paraId="63A44195" w14:textId="77777777" w:rsidR="004373FC" w:rsidRDefault="004373FC" w:rsidP="004373FC">
      <w:pPr>
        <w:spacing w:line="360" w:lineRule="auto"/>
        <w:outlineLvl w:val="0"/>
        <w:rPr>
          <w:b/>
          <w:color w:val="215E99"/>
        </w:rPr>
      </w:pPr>
    </w:p>
    <w:p w14:paraId="2F74DC81" w14:textId="77777777" w:rsidR="004373FC" w:rsidRDefault="004373FC" w:rsidP="004373FC">
      <w:pPr>
        <w:spacing w:line="360" w:lineRule="auto"/>
        <w:outlineLvl w:val="0"/>
        <w:rPr>
          <w:b/>
          <w:color w:val="215E99"/>
        </w:rPr>
      </w:pPr>
      <w:r>
        <w:rPr>
          <w:b/>
          <w:color w:val="215E99"/>
        </w:rPr>
        <w:t>Organizator: Gminna Biblioteka Publiczna w Aleksandrowie</w:t>
      </w:r>
    </w:p>
    <w:p w14:paraId="313BFF81" w14:textId="77777777" w:rsidR="004373FC" w:rsidRDefault="004373FC" w:rsidP="004373FC">
      <w:pPr>
        <w:numPr>
          <w:ilvl w:val="0"/>
          <w:numId w:val="1"/>
        </w:numPr>
        <w:jc w:val="both"/>
        <w:outlineLvl w:val="0"/>
        <w:rPr>
          <w:color w:val="215E99"/>
        </w:rPr>
      </w:pPr>
      <w:r>
        <w:rPr>
          <w:color w:val="215E99"/>
        </w:rPr>
        <w:t>Prace nagrodzone i wyróżnione w ramach konkursu „Poezja i bajka słowem i pędzlem malowana”, zostaną przesłane do Gminnej Biblioteki Publicznej w Aleksandrowie i wezmą udział w konkursie ogólnopolskim ph. „Poezją malowane”.</w:t>
      </w:r>
    </w:p>
    <w:p w14:paraId="65C5CC01" w14:textId="77777777" w:rsidR="004373FC" w:rsidRDefault="004373FC" w:rsidP="004373FC">
      <w:pPr>
        <w:jc w:val="both"/>
        <w:rPr>
          <w:color w:val="215E99"/>
        </w:rPr>
      </w:pPr>
    </w:p>
    <w:p w14:paraId="703041E3" w14:textId="77777777" w:rsidR="004373FC" w:rsidRDefault="004373FC" w:rsidP="004373FC">
      <w:pPr>
        <w:numPr>
          <w:ilvl w:val="0"/>
          <w:numId w:val="1"/>
        </w:numPr>
        <w:jc w:val="both"/>
        <w:rPr>
          <w:color w:val="215E99"/>
        </w:rPr>
      </w:pPr>
      <w:r>
        <w:rPr>
          <w:color w:val="215E99"/>
        </w:rPr>
        <w:t>Ogłoszenie wyników oraz wręczenie nagród w konkursie plastycznym „Poezją malowane”, odbędzie się  w maju 2027 r. w Gminnej Bibliotece Publicznej w Aleksandrowie.</w:t>
      </w:r>
    </w:p>
    <w:p w14:paraId="065CA784" w14:textId="77777777" w:rsidR="004373FC" w:rsidRDefault="004373FC" w:rsidP="004373FC">
      <w:pPr>
        <w:ind w:left="1068"/>
        <w:jc w:val="both"/>
        <w:rPr>
          <w:b/>
          <w:color w:val="760000"/>
        </w:rPr>
      </w:pPr>
    </w:p>
    <w:p w14:paraId="46F6DE7A" w14:textId="77777777" w:rsidR="004373FC" w:rsidRDefault="004373FC" w:rsidP="004373FC">
      <w:pPr>
        <w:jc w:val="right"/>
      </w:pPr>
      <w:r>
        <w:rPr>
          <w:color w:val="0070C0"/>
        </w:rPr>
        <w:t xml:space="preserve">                             </w:t>
      </w:r>
    </w:p>
    <w:p w14:paraId="07C1D5A6" w14:textId="77777777" w:rsidR="004373FC" w:rsidRDefault="004373FC" w:rsidP="004373FC">
      <w:pPr>
        <w:jc w:val="right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Serdecznie zapraszam</w:t>
      </w:r>
    </w:p>
    <w:p w14:paraId="322E074A" w14:textId="77777777" w:rsidR="004373FC" w:rsidRDefault="004373FC" w:rsidP="004373FC">
      <w:pPr>
        <w:ind w:left="3540"/>
        <w:jc w:val="right"/>
        <w:rPr>
          <w:i/>
        </w:rPr>
      </w:pPr>
      <w:r>
        <w:rPr>
          <w:i/>
        </w:rPr>
        <w:t xml:space="preserve">   Elżbieta Stankiewicz Dyrektor Biblioteki</w:t>
      </w:r>
    </w:p>
    <w:p w14:paraId="2ADA6E63" w14:textId="77777777" w:rsidR="004373FC" w:rsidRDefault="004373FC" w:rsidP="004373FC">
      <w:pPr>
        <w:spacing w:line="360" w:lineRule="auto"/>
        <w:jc w:val="right"/>
        <w:rPr>
          <w:color w:val="0070C0"/>
        </w:rPr>
      </w:pPr>
      <w:r>
        <w:rPr>
          <w:color w:val="0070C0"/>
        </w:rPr>
        <w:t xml:space="preserve">                                                              </w:t>
      </w:r>
    </w:p>
    <w:p w14:paraId="18C990E7" w14:textId="77777777" w:rsidR="004373FC" w:rsidRDefault="004373FC" w:rsidP="004373FC">
      <w:pPr>
        <w:spacing w:line="360" w:lineRule="auto"/>
        <w:rPr>
          <w:b/>
          <w:i/>
          <w:color w:val="760000"/>
        </w:rPr>
      </w:pPr>
    </w:p>
    <w:p w14:paraId="07C8A598" w14:textId="77777777" w:rsidR="004373FC" w:rsidRDefault="004373FC" w:rsidP="004373FC"/>
    <w:sectPr w:rsidR="004373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53602"/>
    <w:multiLevelType w:val="hybridMultilevel"/>
    <w:tmpl w:val="BBF42F26"/>
    <w:lvl w:ilvl="0" w:tplc="8BC0D884">
      <w:start w:val="1"/>
      <w:numFmt w:val="decimal"/>
      <w:lvlText w:val="%1."/>
      <w:lvlJc w:val="left"/>
      <w:pPr>
        <w:ind w:left="720" w:hanging="360"/>
      </w:pPr>
      <w:rPr>
        <w:color w:val="76000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902836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FC"/>
    <w:rsid w:val="000559C8"/>
    <w:rsid w:val="00114ECF"/>
    <w:rsid w:val="003B19E9"/>
    <w:rsid w:val="004373FC"/>
    <w:rsid w:val="007D7561"/>
    <w:rsid w:val="00805161"/>
    <w:rsid w:val="00840026"/>
    <w:rsid w:val="00A50EF6"/>
    <w:rsid w:val="00B72879"/>
    <w:rsid w:val="00D35B6F"/>
    <w:rsid w:val="00EA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C6D51"/>
  <w15:chartTrackingRefBased/>
  <w15:docId w15:val="{5EDB55A4-4247-419A-BE0F-24BD6B10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73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7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7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7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73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73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73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73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7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7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7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F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73F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73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73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73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73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73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7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7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7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7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73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73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73F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7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73F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73F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nhideWhenUsed/>
    <w:rsid w:val="004373F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4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zamosc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Biblioteka-Publiczna-w-Mokr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483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Stankiewicz</dc:creator>
  <cp:keywords/>
  <dc:description/>
  <cp:lastModifiedBy>Elżbieta Stankiewicz</cp:lastModifiedBy>
  <cp:revision>5</cp:revision>
  <dcterms:created xsi:type="dcterms:W3CDTF">2026-09-16T08:04:00Z</dcterms:created>
  <dcterms:modified xsi:type="dcterms:W3CDTF">2026-09-16T09:34:00Z</dcterms:modified>
</cp:coreProperties>
</file>