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7CD" w:rsidRDefault="007A3643" w:rsidP="001517C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6.25pt;margin-top:-26.5pt;width:51pt;height:65.05pt;z-index:251661312;mso-position-horizontal-relative:margin;mso-position-vertical-relative:margin">
            <v:imagedata r:id="rId5" o:title="Logo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left:0;text-align:left;margin-left:475.5pt;margin-top:-26.5pt;width:65.6pt;height:65.6pt;z-index:251659264;mso-position-horizontal-relative:margin;mso-position-vertical-relative:margin">
            <v:imagedata r:id="rId6" o:title="bpgz-logo-kolorB-pieczec"/>
            <w10:wrap type="square" anchorx="margin" anchory="margin"/>
          </v:shape>
        </w:pict>
      </w:r>
    </w:p>
    <w:p w:rsidR="001517CD" w:rsidRPr="00A11022" w:rsidRDefault="001517CD" w:rsidP="001517C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  <w:r w:rsidRPr="00A11022">
        <w:rPr>
          <w:rFonts w:ascii="Arial" w:hAnsi="Arial" w:cs="Arial"/>
        </w:rPr>
        <w:t>BIBLIOTEKA PUBLICZNA GMINY ZAMOŚĆ z/s w Mokrem</w:t>
      </w:r>
    </w:p>
    <w:p w:rsidR="001517CD" w:rsidRPr="007A3643" w:rsidRDefault="001517CD" w:rsidP="001517CD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color w:val="00B050"/>
        </w:rPr>
      </w:pPr>
      <w:r w:rsidRPr="007A3643">
        <w:rPr>
          <w:rFonts w:ascii="Arial" w:hAnsi="Arial" w:cs="Arial"/>
          <w:b/>
          <w:color w:val="00B050"/>
        </w:rPr>
        <w:t>ogłasza VI</w:t>
      </w:r>
      <w:r w:rsidR="00076AA5" w:rsidRPr="007A3643">
        <w:rPr>
          <w:rFonts w:ascii="Arial" w:hAnsi="Arial" w:cs="Arial"/>
          <w:b/>
          <w:color w:val="00B050"/>
        </w:rPr>
        <w:t>I</w:t>
      </w:r>
      <w:r w:rsidRPr="007A3643">
        <w:rPr>
          <w:rFonts w:ascii="Arial" w:hAnsi="Arial" w:cs="Arial"/>
          <w:b/>
          <w:color w:val="00B050"/>
        </w:rPr>
        <w:t>I edycję konkursu literacko-poetyckiego</w:t>
      </w:r>
    </w:p>
    <w:p w:rsidR="001517CD" w:rsidRPr="001517CD" w:rsidRDefault="001517CD" w:rsidP="001517C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</w:p>
    <w:p w:rsidR="001517CD" w:rsidRPr="001517CD" w:rsidRDefault="001517CD" w:rsidP="001517CD">
      <w:pPr>
        <w:pStyle w:val="NormalnyWeb"/>
        <w:spacing w:before="0" w:beforeAutospacing="0" w:after="0" w:afterAutospacing="0"/>
        <w:jc w:val="center"/>
        <w:rPr>
          <w:rFonts w:ascii="Bodoni MT Black" w:hAnsi="Bodoni MT Black" w:cs="Arial"/>
          <w:b/>
          <w:i/>
          <w:color w:val="00B050"/>
          <w:sz w:val="36"/>
        </w:rPr>
      </w:pPr>
      <w:r w:rsidRPr="001517CD">
        <w:rPr>
          <w:rFonts w:ascii="Bodoni MT Black" w:hAnsi="Bodoni MT Black" w:cs="Arial"/>
          <w:b/>
          <w:i/>
          <w:color w:val="00B050"/>
          <w:sz w:val="36"/>
        </w:rPr>
        <w:t>Odkrywamy talenty poetyckie</w:t>
      </w:r>
    </w:p>
    <w:p w:rsidR="001517CD" w:rsidRPr="001517CD" w:rsidRDefault="001517CD" w:rsidP="001517CD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  <w:r w:rsidRPr="001517CD">
        <w:rPr>
          <w:rFonts w:ascii="Arial" w:hAnsi="Arial" w:cs="Arial"/>
        </w:rPr>
        <w:t>(pod patronatem Wójta Gminy Zamość)</w:t>
      </w:r>
    </w:p>
    <w:p w:rsidR="001517CD" w:rsidRPr="001517CD" w:rsidRDefault="001517CD" w:rsidP="001517CD">
      <w:pPr>
        <w:pStyle w:val="NormalnyWeb"/>
        <w:spacing w:before="0" w:beforeAutospacing="0" w:after="0" w:afterAutospacing="0"/>
        <w:jc w:val="both"/>
        <w:rPr>
          <w:rFonts w:ascii="Arial" w:hAnsi="Arial" w:cs="Arial"/>
        </w:rPr>
      </w:pPr>
    </w:p>
    <w:p w:rsidR="001517CD" w:rsidRPr="001517CD" w:rsidRDefault="001517CD" w:rsidP="001517CD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u w:val="single"/>
        </w:rPr>
      </w:pPr>
      <w:r w:rsidRPr="001517CD">
        <w:rPr>
          <w:rFonts w:ascii="Arial" w:hAnsi="Arial" w:cs="Arial"/>
          <w:b/>
          <w:u w:val="single"/>
        </w:rPr>
        <w:t xml:space="preserve">1. CELE KONKURSU: </w:t>
      </w:r>
    </w:p>
    <w:p w:rsidR="001517CD" w:rsidRPr="001517CD" w:rsidRDefault="001517CD" w:rsidP="001517CD">
      <w:pPr>
        <w:pStyle w:val="NormalnyWeb"/>
        <w:numPr>
          <w:ilvl w:val="0"/>
          <w:numId w:val="3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1517CD">
        <w:rPr>
          <w:rFonts w:ascii="Arial" w:hAnsi="Arial" w:cs="Arial"/>
        </w:rPr>
        <w:t xml:space="preserve">Danie szansy twórcom, którzy ukrywają dorobek. </w:t>
      </w:r>
    </w:p>
    <w:p w:rsidR="001517CD" w:rsidRPr="001517CD" w:rsidRDefault="001517CD" w:rsidP="001517CD">
      <w:pPr>
        <w:pStyle w:val="NormalnyWeb"/>
        <w:numPr>
          <w:ilvl w:val="0"/>
          <w:numId w:val="3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1517CD">
        <w:rPr>
          <w:rFonts w:ascii="Arial" w:hAnsi="Arial" w:cs="Arial"/>
        </w:rPr>
        <w:t>Dotarcie do grupy pisarzy i poetów piszących do szuflady.</w:t>
      </w:r>
    </w:p>
    <w:p w:rsidR="001517CD" w:rsidRPr="001517CD" w:rsidRDefault="001517CD" w:rsidP="001517CD">
      <w:pPr>
        <w:pStyle w:val="NormalnyWeb"/>
        <w:numPr>
          <w:ilvl w:val="0"/>
          <w:numId w:val="3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1517CD">
        <w:rPr>
          <w:rFonts w:ascii="Arial" w:hAnsi="Arial" w:cs="Arial"/>
        </w:rPr>
        <w:t>Umożliwienie prezentacji własnych tekstów.</w:t>
      </w:r>
      <w:bookmarkStart w:id="0" w:name="_GoBack"/>
      <w:bookmarkEnd w:id="0"/>
    </w:p>
    <w:p w:rsidR="001517CD" w:rsidRPr="001517CD" w:rsidRDefault="001517CD" w:rsidP="001517CD">
      <w:pPr>
        <w:pStyle w:val="NormalnyWeb"/>
        <w:numPr>
          <w:ilvl w:val="0"/>
          <w:numId w:val="3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1517CD">
        <w:rPr>
          <w:rFonts w:ascii="Arial" w:hAnsi="Arial" w:cs="Arial"/>
        </w:rPr>
        <w:t>Uaktywnienie środowiska twórczego.</w:t>
      </w:r>
    </w:p>
    <w:p w:rsidR="001517CD" w:rsidRPr="001517CD" w:rsidRDefault="001517CD" w:rsidP="001517CD">
      <w:pPr>
        <w:pStyle w:val="NormalnyWeb"/>
        <w:jc w:val="both"/>
        <w:rPr>
          <w:rFonts w:ascii="Arial" w:hAnsi="Arial" w:cs="Arial"/>
          <w:u w:val="single"/>
        </w:rPr>
      </w:pPr>
      <w:r w:rsidRPr="001517CD">
        <w:rPr>
          <w:rFonts w:ascii="Arial" w:hAnsi="Arial" w:cs="Arial"/>
          <w:b/>
        </w:rPr>
        <w:t xml:space="preserve"> </w:t>
      </w:r>
      <w:r w:rsidRPr="001517CD">
        <w:rPr>
          <w:rFonts w:ascii="Arial" w:hAnsi="Arial" w:cs="Arial"/>
          <w:b/>
          <w:u w:val="single"/>
        </w:rPr>
        <w:t>2. ZAŁOŻENIE KONKURSU</w:t>
      </w:r>
      <w:r w:rsidRPr="001517CD">
        <w:rPr>
          <w:rFonts w:ascii="Arial" w:hAnsi="Arial" w:cs="Arial"/>
          <w:u w:val="single"/>
        </w:rPr>
        <w:t>:</w:t>
      </w:r>
    </w:p>
    <w:p w:rsidR="001517CD" w:rsidRPr="001517CD" w:rsidRDefault="001517CD" w:rsidP="001517CD">
      <w:pPr>
        <w:pStyle w:val="NormalnyWeb"/>
        <w:jc w:val="both"/>
        <w:rPr>
          <w:rFonts w:ascii="Arial" w:hAnsi="Arial" w:cs="Arial"/>
        </w:rPr>
      </w:pPr>
      <w:r w:rsidRPr="001517CD">
        <w:rPr>
          <w:rFonts w:ascii="Arial" w:hAnsi="Arial" w:cs="Arial"/>
        </w:rPr>
        <w:t>1. Konkurs jest przeznaczony dla dzieci, młodzieży i osób dorosłych z terenu Gminy Zamość, którzy tworzą różnorodną twórczość literacką.</w:t>
      </w:r>
    </w:p>
    <w:p w:rsidR="001517CD" w:rsidRPr="001517CD" w:rsidRDefault="001517CD" w:rsidP="001517CD">
      <w:pPr>
        <w:pStyle w:val="NormalnyWeb"/>
        <w:jc w:val="both"/>
        <w:rPr>
          <w:rFonts w:ascii="Arial" w:hAnsi="Arial" w:cs="Arial"/>
        </w:rPr>
      </w:pPr>
      <w:r w:rsidRPr="001517CD">
        <w:rPr>
          <w:rFonts w:ascii="Arial" w:hAnsi="Arial" w:cs="Arial"/>
        </w:rPr>
        <w:t>2. Teksty konkursowe mogą mieć formę: wiersza, prozy poetyckiej, legendy, aforyzmu, ballady, piosenki.</w:t>
      </w:r>
    </w:p>
    <w:p w:rsidR="001517CD" w:rsidRPr="001517CD" w:rsidRDefault="001517CD" w:rsidP="001517CD">
      <w:pPr>
        <w:pStyle w:val="NormalnyWeb"/>
        <w:jc w:val="both"/>
        <w:rPr>
          <w:rFonts w:ascii="Arial" w:hAnsi="Arial" w:cs="Arial"/>
        </w:rPr>
      </w:pPr>
      <w:r w:rsidRPr="001517CD">
        <w:rPr>
          <w:rFonts w:ascii="Arial" w:hAnsi="Arial" w:cs="Arial"/>
        </w:rPr>
        <w:t>3. Tematyka utworów jest dowolna - od tekstów lirycznych, poprzez patriotyczne, satyryczne, czy okolicznościowe.</w:t>
      </w:r>
    </w:p>
    <w:p w:rsidR="001517CD" w:rsidRPr="001517CD" w:rsidRDefault="001517CD" w:rsidP="001517CD">
      <w:pPr>
        <w:pStyle w:val="NormalnyWeb"/>
        <w:jc w:val="both"/>
        <w:rPr>
          <w:rFonts w:ascii="Arial" w:hAnsi="Arial" w:cs="Arial"/>
        </w:rPr>
      </w:pPr>
      <w:r w:rsidRPr="001517CD">
        <w:rPr>
          <w:rFonts w:ascii="Arial" w:hAnsi="Arial" w:cs="Arial"/>
        </w:rPr>
        <w:t>4. Konkurs zostanie rozstrzygnięty w trzech kategoriach wiekowych: dzieci ze szkoły podstawowej w wieku 7-10 lat, młodzież w wieku 11-17 lat, dorośli.</w:t>
      </w:r>
    </w:p>
    <w:p w:rsidR="001517CD" w:rsidRPr="001517CD" w:rsidRDefault="001517CD" w:rsidP="001517CD">
      <w:pPr>
        <w:pStyle w:val="NormalnyWeb"/>
        <w:jc w:val="both"/>
        <w:rPr>
          <w:rFonts w:ascii="Arial" w:hAnsi="Arial" w:cs="Arial"/>
        </w:rPr>
      </w:pPr>
      <w:r w:rsidRPr="001517CD">
        <w:rPr>
          <w:rFonts w:ascii="Arial" w:hAnsi="Arial" w:cs="Arial"/>
        </w:rPr>
        <w:t>5. Na konkurs należy przesłać od 3 do 5 tekstów nigdzie dotąd niepublikowanych. Prace mogą być napisane ręcznie lub na komputerze.</w:t>
      </w:r>
    </w:p>
    <w:p w:rsidR="001517CD" w:rsidRPr="001517CD" w:rsidRDefault="001517CD" w:rsidP="001517CD">
      <w:pPr>
        <w:pStyle w:val="NormalnyWeb"/>
        <w:jc w:val="both"/>
        <w:rPr>
          <w:rFonts w:ascii="Arial" w:hAnsi="Arial" w:cs="Arial"/>
        </w:rPr>
      </w:pPr>
      <w:r w:rsidRPr="001517CD">
        <w:rPr>
          <w:rFonts w:ascii="Arial" w:hAnsi="Arial" w:cs="Arial"/>
        </w:rPr>
        <w:t>6. Do utworów należy dołączyć metryczkę z imieniem, nazwiskiem, wiekiem, adresem zamieszkania, numerem telefonu lub e-maila; jak również zgodę uczestnika konkursu na Przetwarzanie danych osobowych (wymagające wcześniejszego zapoznanie się Z zamieszczoną klauzulą informacyjną o przetwarzaniu danych osobowych) w związku z realizacją wymogów Rozporządzenia Parlamentu Europejskiego i Rady (UE) 2016/679 z dn. 27 kwietnia 2016 r. - ogólne rozporządzenie o ochronie danych osobowych ,,RODO" (dane osób biorących udział w konkursie zostaną wykorzystane wyłącznie na potrzeby konkursu).</w:t>
      </w:r>
    </w:p>
    <w:p w:rsidR="001517CD" w:rsidRPr="001517CD" w:rsidRDefault="001517CD" w:rsidP="001517CD">
      <w:pPr>
        <w:pStyle w:val="NormalnyWeb"/>
        <w:jc w:val="both"/>
        <w:rPr>
          <w:rFonts w:ascii="Arial" w:hAnsi="Arial" w:cs="Arial"/>
        </w:rPr>
      </w:pPr>
      <w:r w:rsidRPr="001517CD">
        <w:rPr>
          <w:rFonts w:ascii="Arial" w:hAnsi="Arial" w:cs="Arial"/>
        </w:rPr>
        <w:t xml:space="preserve">7. Utwory przesłane pocztą tradycyjną, czy e-mailową powinny być podpisane godłem. </w:t>
      </w:r>
    </w:p>
    <w:p w:rsidR="001517CD" w:rsidRPr="001517CD" w:rsidRDefault="001517CD" w:rsidP="001517CD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u w:val="single"/>
        </w:rPr>
      </w:pPr>
      <w:r w:rsidRPr="001517CD">
        <w:rPr>
          <w:rFonts w:ascii="Arial" w:hAnsi="Arial" w:cs="Arial"/>
          <w:b/>
          <w:u w:val="single"/>
        </w:rPr>
        <w:t>3. ZAŁOŻENIA ORGANIZACYJNE:</w:t>
      </w:r>
    </w:p>
    <w:p w:rsidR="001517CD" w:rsidRPr="001517CD" w:rsidRDefault="001517CD" w:rsidP="001517CD">
      <w:pPr>
        <w:pStyle w:val="NormalnyWeb"/>
        <w:spacing w:before="0" w:beforeAutospacing="0" w:after="0" w:afterAutospacing="0"/>
        <w:jc w:val="both"/>
        <w:rPr>
          <w:rFonts w:ascii="Arial" w:hAnsi="Arial" w:cs="Arial"/>
        </w:rPr>
      </w:pPr>
      <w:r w:rsidRPr="001517CD">
        <w:rPr>
          <w:rFonts w:ascii="Arial" w:hAnsi="Arial" w:cs="Arial"/>
        </w:rPr>
        <w:t xml:space="preserve"> 1. Tekst</w:t>
      </w:r>
      <w:r w:rsidR="00A11022">
        <w:rPr>
          <w:rFonts w:ascii="Arial" w:hAnsi="Arial" w:cs="Arial"/>
        </w:rPr>
        <w:t>y należy przesyłać do 0</w:t>
      </w:r>
      <w:r w:rsidR="00076AA5">
        <w:rPr>
          <w:rFonts w:ascii="Arial" w:hAnsi="Arial" w:cs="Arial"/>
        </w:rPr>
        <w:t>1.1</w:t>
      </w:r>
      <w:r w:rsidR="00A11022">
        <w:rPr>
          <w:rFonts w:ascii="Arial" w:hAnsi="Arial" w:cs="Arial"/>
        </w:rPr>
        <w:t>2</w:t>
      </w:r>
      <w:r w:rsidR="00076AA5">
        <w:rPr>
          <w:rFonts w:ascii="Arial" w:hAnsi="Arial" w:cs="Arial"/>
        </w:rPr>
        <w:t>.2023</w:t>
      </w:r>
      <w:r w:rsidRPr="001517CD">
        <w:rPr>
          <w:rFonts w:ascii="Arial" w:hAnsi="Arial" w:cs="Arial"/>
        </w:rPr>
        <w:t xml:space="preserve"> r. pocztą tradycyjną (na adres: Biblioteka Publiczna Gminy Zamość z/s w Mokrem, Mokre 116, 22-400 Zamość) lub e-mailową (na adres: biblioteka.mokre@bpgz.pl). Teksty można również składać osobiście w głównej siedzibie Biblioteki (adres: jw.) lub jej filiach. Dodatkowe informacje po numerem telefonu:</w:t>
      </w:r>
    </w:p>
    <w:p w:rsidR="001517CD" w:rsidRPr="001517CD" w:rsidRDefault="001517CD" w:rsidP="001517CD">
      <w:pPr>
        <w:pStyle w:val="NormalnyWeb"/>
        <w:spacing w:before="0" w:beforeAutospacing="0" w:after="0" w:afterAutospacing="0"/>
        <w:jc w:val="both"/>
        <w:rPr>
          <w:rFonts w:ascii="Arial" w:hAnsi="Arial" w:cs="Arial"/>
        </w:rPr>
      </w:pPr>
      <w:r w:rsidRPr="001517CD">
        <w:rPr>
          <w:rFonts w:ascii="Arial" w:hAnsi="Arial" w:cs="Arial"/>
        </w:rPr>
        <w:t xml:space="preserve"> tel./fax. 84 616 65 64.</w:t>
      </w:r>
    </w:p>
    <w:p w:rsidR="001517CD" w:rsidRPr="001517CD" w:rsidRDefault="001517CD" w:rsidP="001517CD">
      <w:pPr>
        <w:pStyle w:val="NormalnyWeb"/>
        <w:jc w:val="both"/>
        <w:rPr>
          <w:rFonts w:ascii="Arial" w:hAnsi="Arial" w:cs="Arial"/>
        </w:rPr>
      </w:pPr>
      <w:r w:rsidRPr="001517CD">
        <w:rPr>
          <w:rFonts w:ascii="Arial" w:hAnsi="Arial" w:cs="Arial"/>
        </w:rPr>
        <w:t>2. O terminie rozstrzygnięcia konkursu poinformujemy na stronie Biblioteki Publicznej G</w:t>
      </w:r>
      <w:r w:rsidR="00A11022">
        <w:rPr>
          <w:rFonts w:ascii="Arial" w:hAnsi="Arial" w:cs="Arial"/>
        </w:rPr>
        <w:t xml:space="preserve">miny Zamość: bibliotekamokre.pl, </w:t>
      </w:r>
      <w:r w:rsidRPr="001517CD">
        <w:rPr>
          <w:rFonts w:ascii="Arial" w:hAnsi="Arial" w:cs="Arial"/>
        </w:rPr>
        <w:t>Facebooku biblioteki</w:t>
      </w:r>
      <w:r w:rsidR="00A11022">
        <w:rPr>
          <w:rFonts w:ascii="Arial" w:hAnsi="Arial" w:cs="Arial"/>
        </w:rPr>
        <w:t xml:space="preserve"> oraz telefonicznie</w:t>
      </w:r>
      <w:r w:rsidRPr="001517CD">
        <w:rPr>
          <w:rFonts w:ascii="Arial" w:hAnsi="Arial" w:cs="Arial"/>
        </w:rPr>
        <w:t>. Przesłane teksty pozostają własnością Biblioteki, która zastrzega sobie prawo do publikacji bez honorarium.</w:t>
      </w:r>
    </w:p>
    <w:p w:rsidR="001517CD" w:rsidRDefault="001517CD" w:rsidP="001517CD">
      <w:pPr>
        <w:pStyle w:val="NormalnyWeb"/>
        <w:jc w:val="both"/>
      </w:pPr>
      <w:r>
        <w:t xml:space="preserve"> </w:t>
      </w:r>
    </w:p>
    <w:p w:rsidR="00BA676B" w:rsidRPr="001517CD" w:rsidRDefault="001517CD" w:rsidP="001517CD">
      <w:pPr>
        <w:jc w:val="right"/>
        <w:rPr>
          <w:b/>
          <w:i/>
          <w:sz w:val="28"/>
        </w:rPr>
      </w:pPr>
      <w:r w:rsidRPr="001517CD">
        <w:rPr>
          <w:b/>
          <w:i/>
          <w:sz w:val="28"/>
        </w:rPr>
        <w:t xml:space="preserve">Serdecznie zapraszamy! </w:t>
      </w:r>
    </w:p>
    <w:sectPr w:rsidR="00BA676B" w:rsidRPr="001517CD" w:rsidSect="001517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CA7442"/>
    <w:multiLevelType w:val="hybridMultilevel"/>
    <w:tmpl w:val="0470BB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FA4264"/>
    <w:multiLevelType w:val="hybridMultilevel"/>
    <w:tmpl w:val="95405A6C"/>
    <w:lvl w:ilvl="0" w:tplc="0415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757A12EA"/>
    <w:multiLevelType w:val="hybridMultilevel"/>
    <w:tmpl w:val="46A0C3F8"/>
    <w:lvl w:ilvl="0" w:tplc="0415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7CD"/>
    <w:rsid w:val="00076AA5"/>
    <w:rsid w:val="001517CD"/>
    <w:rsid w:val="007A3643"/>
    <w:rsid w:val="00A11022"/>
    <w:rsid w:val="00BA6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C69370E-4752-469F-BBD0-CF018981B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51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1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340</Words>
  <Characters>2045</Characters>
  <Application>Microsoft Office Word</Application>
  <DocSecurity>0</DocSecurity>
  <Lines>17</Lines>
  <Paragraphs>4</Paragraphs>
  <ScaleCrop>false</ScaleCrop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48603</cp:lastModifiedBy>
  <cp:revision>5</cp:revision>
  <dcterms:created xsi:type="dcterms:W3CDTF">2023-11-06T09:01:00Z</dcterms:created>
  <dcterms:modified xsi:type="dcterms:W3CDTF">2023-11-06T23:37:00Z</dcterms:modified>
</cp:coreProperties>
</file>