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04" w:rsidRDefault="000F681A">
      <w:r>
        <w:rPr>
          <w:noProof/>
          <w:lang w:eastAsia="pl-PL"/>
        </w:rPr>
        <w:drawing>
          <wp:inline distT="0" distB="0" distL="0" distR="0">
            <wp:extent cx="5757545" cy="5746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A6" w:rsidRPr="00952519" w:rsidRDefault="00C676A6" w:rsidP="00C676A6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952519">
        <w:rPr>
          <w:rFonts w:asciiTheme="minorHAnsi" w:hAnsiTheme="minorHAnsi"/>
          <w:i/>
          <w:iCs/>
          <w:sz w:val="20"/>
          <w:szCs w:val="20"/>
        </w:rPr>
        <w:t xml:space="preserve">Załącznik nr </w:t>
      </w:r>
      <w:r>
        <w:rPr>
          <w:rFonts w:asciiTheme="minorHAnsi" w:hAnsiTheme="minorHAnsi"/>
          <w:i/>
          <w:iCs/>
          <w:sz w:val="20"/>
          <w:szCs w:val="20"/>
        </w:rPr>
        <w:t>5</w:t>
      </w:r>
      <w:r w:rsidRPr="00952519">
        <w:rPr>
          <w:rFonts w:asciiTheme="minorHAnsi" w:hAnsiTheme="minorHAnsi"/>
          <w:i/>
          <w:iCs/>
          <w:sz w:val="20"/>
          <w:szCs w:val="20"/>
        </w:rPr>
        <w:t xml:space="preserve"> do REGULAMIN KONKURSU</w:t>
      </w:r>
      <w:r>
        <w:rPr>
          <w:rFonts w:asciiTheme="minorHAnsi" w:hAnsiTheme="minorHAnsi"/>
          <w:i/>
          <w:iCs/>
          <w:sz w:val="20"/>
          <w:szCs w:val="20"/>
        </w:rPr>
        <w:t xml:space="preserve"> na realizację projektów</w:t>
      </w:r>
      <w:r w:rsidRPr="00952519">
        <w:rPr>
          <w:rFonts w:asciiTheme="minorHAnsi" w:hAnsiTheme="minorHAnsi"/>
          <w:i/>
          <w:iCs/>
          <w:sz w:val="20"/>
          <w:szCs w:val="20"/>
        </w:rPr>
        <w:t xml:space="preserve"> kulturalno-edukacyjnych inicjowanych przez przedstawicieli społeczności lokalnej </w:t>
      </w:r>
      <w:r w:rsidRPr="00952519">
        <w:rPr>
          <w:i/>
          <w:iCs/>
          <w:sz w:val="20"/>
          <w:szCs w:val="20"/>
        </w:rPr>
        <w:t xml:space="preserve">w ramach zadania </w:t>
      </w:r>
      <w:r w:rsidR="00650E11">
        <w:rPr>
          <w:rFonts w:asciiTheme="minorHAnsi" w:hAnsiTheme="minorHAnsi"/>
          <w:i/>
          <w:iCs/>
          <w:sz w:val="20"/>
          <w:szCs w:val="20"/>
        </w:rPr>
        <w:t>„</w:t>
      </w:r>
      <w:r w:rsidRPr="00952519">
        <w:rPr>
          <w:rFonts w:asciiTheme="minorHAnsi" w:hAnsiTheme="minorHAnsi"/>
          <w:i/>
          <w:iCs/>
          <w:sz w:val="20"/>
          <w:szCs w:val="20"/>
        </w:rPr>
        <w:t>Bibliotek</w:t>
      </w:r>
      <w:r w:rsidR="00650E11">
        <w:rPr>
          <w:rFonts w:asciiTheme="minorHAnsi" w:hAnsiTheme="minorHAnsi"/>
          <w:i/>
          <w:iCs/>
          <w:sz w:val="20"/>
          <w:szCs w:val="20"/>
        </w:rPr>
        <w:t>a Blisko Ciebie</w:t>
      </w:r>
      <w:r w:rsidRPr="00952519">
        <w:rPr>
          <w:rFonts w:asciiTheme="minorHAnsi" w:hAnsiTheme="minorHAnsi"/>
          <w:i/>
          <w:iCs/>
          <w:sz w:val="20"/>
          <w:szCs w:val="20"/>
        </w:rPr>
        <w:t>”</w:t>
      </w:r>
      <w:r w:rsidRPr="00952519">
        <w:rPr>
          <w:i/>
          <w:iCs/>
          <w:sz w:val="20"/>
          <w:szCs w:val="20"/>
        </w:rPr>
        <w:t>.</w:t>
      </w:r>
    </w:p>
    <w:p w:rsidR="00C676A6" w:rsidRDefault="00C676A6" w:rsidP="00C676A6">
      <w:pPr>
        <w:spacing w:after="0" w:line="240" w:lineRule="auto"/>
        <w:outlineLvl w:val="1"/>
        <w:rPr>
          <w:rFonts w:eastAsia="Times New Roman" w:cs="Times New Roman"/>
          <w:b/>
          <w:bCs/>
          <w:sz w:val="26"/>
          <w:szCs w:val="26"/>
        </w:rPr>
      </w:pPr>
    </w:p>
    <w:p w:rsidR="00C676A6" w:rsidRPr="00CB7B47" w:rsidRDefault="00C676A6" w:rsidP="00C676A6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6"/>
          <w:szCs w:val="26"/>
        </w:rPr>
      </w:pPr>
      <w:r w:rsidRPr="00CB7B47">
        <w:rPr>
          <w:rFonts w:eastAsia="Times New Roman" w:cs="Times New Roman"/>
          <w:b/>
          <w:bCs/>
          <w:sz w:val="26"/>
          <w:szCs w:val="26"/>
        </w:rPr>
        <w:t>Klauzula informacyjna</w:t>
      </w:r>
    </w:p>
    <w:p w:rsidR="00C676A6" w:rsidRDefault="00C676A6" w:rsidP="00C676A6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 w:rsidRPr="00CB7B47">
        <w:rPr>
          <w:rFonts w:eastAsia="Times New Roman" w:cs="Times New Roman"/>
          <w:b/>
          <w:bCs/>
          <w:sz w:val="26"/>
          <w:szCs w:val="26"/>
        </w:rPr>
        <w:t>Zasady przetwarzania danych osobowych w ramach Narodowego Programu Rozwoju Czytelnictwa 2.0. na lata 2021-2025</w:t>
      </w:r>
    </w:p>
    <w:p w:rsidR="00C676A6" w:rsidRPr="00CB7B47" w:rsidRDefault="00C676A6" w:rsidP="00C676A6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C676A6" w:rsidRPr="00880570" w:rsidRDefault="00C676A6" w:rsidP="00C676A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b/>
          <w:bCs/>
          <w:sz w:val="24"/>
          <w:szCs w:val="24"/>
        </w:rPr>
        <w:t xml:space="preserve">Biblioteka Publiczna </w:t>
      </w:r>
      <w:r w:rsidR="00650E11">
        <w:rPr>
          <w:rFonts w:eastAsia="Times New Roman" w:cs="Times New Roman"/>
          <w:b/>
          <w:bCs/>
          <w:sz w:val="24"/>
          <w:szCs w:val="24"/>
        </w:rPr>
        <w:t>Gminy Zamość z/s w Mokrem</w:t>
      </w:r>
      <w:r w:rsidRPr="00880570">
        <w:rPr>
          <w:rFonts w:eastAsia="Times New Roman" w:cs="Times New Roman"/>
          <w:b/>
          <w:bCs/>
          <w:sz w:val="24"/>
          <w:szCs w:val="24"/>
        </w:rPr>
        <w:t xml:space="preserve"> informuje, że:</w:t>
      </w:r>
    </w:p>
    <w:p w:rsidR="00C676A6" w:rsidRPr="00880570" w:rsidRDefault="00C676A6" w:rsidP="00C676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 xml:space="preserve">Dane osobowe będą przetwarzane przez podmioty będące współadministratorami przy realizacji </w:t>
      </w:r>
      <w:r w:rsidRPr="00880570">
        <w:rPr>
          <w:rFonts w:eastAsia="Times New Roman" w:cs="Times New Roman"/>
          <w:b/>
          <w:bCs/>
          <w:sz w:val="24"/>
          <w:szCs w:val="24"/>
        </w:rPr>
        <w:t>Narodowego Programu Rozwoju Czytelnictwa 2.0.</w:t>
      </w:r>
      <w:r w:rsidRPr="00880570">
        <w:rPr>
          <w:rFonts w:eastAsia="Times New Roman" w:cs="Times New Roman"/>
          <w:sz w:val="24"/>
          <w:szCs w:val="24"/>
        </w:rPr>
        <w:t xml:space="preserve"> na lata 2021-2025,  przyjętego uchwałą Rady Ministrów, zwanego dalej także „NPRCz 2.0.”:</w:t>
      </w:r>
    </w:p>
    <w:p w:rsidR="00C676A6" w:rsidRPr="00880570" w:rsidRDefault="00C676A6" w:rsidP="00C676A6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C676A6" w:rsidRPr="00880570" w:rsidRDefault="00C676A6" w:rsidP="00C676A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b/>
          <w:bCs/>
          <w:sz w:val="24"/>
          <w:szCs w:val="24"/>
        </w:rPr>
        <w:t xml:space="preserve">Ministra Kultury i Dziedzictwa Narodowego </w:t>
      </w:r>
      <w:r w:rsidRPr="00880570">
        <w:rPr>
          <w:rFonts w:eastAsia="Times New Roman" w:cs="Times New Roman"/>
          <w:sz w:val="24"/>
          <w:szCs w:val="24"/>
        </w:rPr>
        <w:t xml:space="preserve">z siedzibą w Warszawie, przy ulicy Krakowskie Przedmieście 15/17, 00-071 w Warszawie, będącego Instytucją Zarządzającą NPRCz 2.0., kontakt z inspektorem ochrony danych osobowych </w:t>
      </w:r>
      <w:r w:rsidRPr="00880570">
        <w:rPr>
          <w:rFonts w:eastAsia="Times New Roman" w:cs="Times New Roman"/>
          <w:sz w:val="24"/>
          <w:szCs w:val="24"/>
        </w:rPr>
        <w:br/>
        <w:t>jest możliwy pod adresem współadministratora lub iod@kultura.gov.pl,</w:t>
      </w:r>
    </w:p>
    <w:p w:rsidR="00C676A6" w:rsidRPr="00880570" w:rsidRDefault="00C676A6" w:rsidP="00C676A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Operatora Priorytetu 4 –</w:t>
      </w:r>
      <w:r w:rsidRPr="00880570">
        <w:rPr>
          <w:rFonts w:eastAsia="Times New Roman" w:cs="Times New Roman"/>
          <w:b/>
          <w:bCs/>
          <w:sz w:val="24"/>
          <w:szCs w:val="24"/>
        </w:rPr>
        <w:t xml:space="preserve"> Narodowe Centrum Kultury</w:t>
      </w:r>
      <w:r w:rsidRPr="00880570">
        <w:rPr>
          <w:rFonts w:eastAsia="Times New Roman" w:cs="Times New Roman"/>
          <w:sz w:val="24"/>
          <w:szCs w:val="24"/>
        </w:rPr>
        <w:t xml:space="preserve"> z siedzibą w Warszawie, przy ulicy Płockiej 13, 01-231 Warszawa, kontakt z inspektorem ochrony danych osobowych jest możliwy pod adresem współadministratora lub iod@nck.pl .</w:t>
      </w:r>
    </w:p>
    <w:p w:rsidR="00C676A6" w:rsidRPr="00880570" w:rsidRDefault="00650E11" w:rsidP="00C676A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Biblioteka Publiczna Gminy Zamość z/s w Mokrem</w:t>
      </w:r>
      <w:r w:rsidR="00C676A6" w:rsidRPr="00880570">
        <w:rPr>
          <w:b/>
          <w:bCs/>
          <w:sz w:val="24"/>
          <w:szCs w:val="24"/>
        </w:rPr>
        <w:t>,</w:t>
      </w:r>
      <w:r w:rsidR="00C676A6" w:rsidRPr="00880570">
        <w:rPr>
          <w:sz w:val="24"/>
          <w:szCs w:val="24"/>
        </w:rPr>
        <w:t xml:space="preserve"> </w:t>
      </w:r>
      <w:r>
        <w:rPr>
          <w:sz w:val="24"/>
          <w:szCs w:val="24"/>
        </w:rPr>
        <w:t>Mokre 116</w:t>
      </w:r>
      <w:r w:rsidR="00C676A6" w:rsidRPr="00880570">
        <w:rPr>
          <w:sz w:val="24"/>
          <w:szCs w:val="24"/>
        </w:rPr>
        <w:t>, 2</w:t>
      </w:r>
      <w:r>
        <w:rPr>
          <w:sz w:val="24"/>
          <w:szCs w:val="24"/>
        </w:rPr>
        <w:t>2</w:t>
      </w:r>
      <w:r w:rsidR="00C676A6" w:rsidRPr="00880570">
        <w:rPr>
          <w:sz w:val="24"/>
          <w:szCs w:val="24"/>
        </w:rPr>
        <w:t>-4</w:t>
      </w:r>
      <w:r>
        <w:rPr>
          <w:sz w:val="24"/>
          <w:szCs w:val="24"/>
        </w:rPr>
        <w:t>00 Zamość</w:t>
      </w:r>
      <w:r w:rsidR="00C676A6" w:rsidRPr="00880570">
        <w:rPr>
          <w:sz w:val="24"/>
          <w:szCs w:val="24"/>
        </w:rPr>
        <w:t xml:space="preserve">. Wyjaśnień udziela Inspektor Ochrony Danych e-mail: </w:t>
      </w:r>
      <w:hyperlink r:id="rId7" w:history="1">
        <w:r>
          <w:rPr>
            <w:rStyle w:val="Hipercze"/>
            <w:color w:val="0070C0"/>
          </w:rPr>
          <w:t>iod.bpgzmokre@wp.pl</w:t>
        </w:r>
      </w:hyperlink>
    </w:p>
    <w:p w:rsidR="00C676A6" w:rsidRPr="00880570" w:rsidRDefault="00C676A6" w:rsidP="00C676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Przetwarzanie danych osobowych jest dokonywane w celu realizacji obowiązku wynikającego z przepisu prawa, na podstawie uchwały nr 69/2021 Rady Ministrów z dnia 21 maja 2021 r. w sprawie ustanowienia programu wieloletniego „Narodowy Program Rozwoju Czytelnictwa 2.0. na lata 2021-2025</w:t>
      </w:r>
    </w:p>
    <w:p w:rsidR="00C676A6" w:rsidRPr="00880570" w:rsidRDefault="00C676A6" w:rsidP="00C676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Dane osobowe zostały pozyskane przez współadministratorów od administratora: podmiotu ubiegającego się o dofinansowanie w ramach NPRCz 2.0.</w:t>
      </w:r>
    </w:p>
    <w:p w:rsidR="00C676A6" w:rsidRPr="00880570" w:rsidRDefault="00C676A6" w:rsidP="00C676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W toku realizacji NPRCz 2.0. współadministrator pozyskuje następujące kategorie danych osobowych pracowników, współpracowników lub przedstawicieli administratora podmiotu biegającego się dofinansowanie:</w:t>
      </w:r>
      <w:r w:rsidRPr="00880570">
        <w:rPr>
          <w:rFonts w:eastAsia="Times New Roman" w:cs="Times New Roman"/>
          <w:sz w:val="24"/>
          <w:szCs w:val="24"/>
        </w:rPr>
        <w:br/>
        <w:t>imię, nazwisko, miejsce zatrudnienia, służbowe dane kontaktowe, takie jak numer telefonu i adres poczty elektronicznej osób wskazanych przez wnioskodawców i beneficjentów do kontaktów lub nadzoru w związku z uczestnictwem w „Narodowym Programie Rozwoju Czytelnictwa 2.0. na lata 2021-2025"</w:t>
      </w:r>
    </w:p>
    <w:p w:rsidR="00C676A6" w:rsidRPr="00880570" w:rsidRDefault="00C676A6" w:rsidP="00C676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Informacja o przekazywaniu danych innym odbiorcom lub ich kategoriom: dane osobowe nie będą przekazywane, mogą być natomiast udostępniane innym podmiotom uprawnionym do ich przetwarzania na podstawie przepisów prawa.</w:t>
      </w:r>
    </w:p>
    <w:p w:rsidR="00C676A6" w:rsidRPr="00880570" w:rsidRDefault="00C676A6" w:rsidP="00C676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Informacja o przekazywaniu danych osobowych do państwa trzeciego lub organizacji międzynarodowej: współadministratorzy nie będą przekazywać danych osobowych państwom trzecim ani organizacjom międzynarodowym.</w:t>
      </w:r>
    </w:p>
    <w:p w:rsidR="00C676A6" w:rsidRDefault="00C676A6" w:rsidP="00C676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 xml:space="preserve">Dane będą przechowywane do: dnia zakończenia czynności związanych z wdrażaniem całego NPRCz 2.0., w tym zwłaszcza związanych z zakończeniem czynności związanych </w:t>
      </w:r>
    </w:p>
    <w:p w:rsidR="00C676A6" w:rsidRDefault="00C676A6" w:rsidP="00C676A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676A6" w:rsidRDefault="000F681A" w:rsidP="00C676A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7545" cy="5746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A6" w:rsidRPr="00880570" w:rsidRDefault="00C676A6" w:rsidP="00C676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 xml:space="preserve">z monitorowaniem i ewaluacją Programu, oraz w okresie trwałości projektów wskazanych indywidualnie dla poszczególnych Kierunków interwencji NPRCz 2.0., </w:t>
      </w:r>
    </w:p>
    <w:p w:rsidR="00C676A6" w:rsidRDefault="00C676A6" w:rsidP="00C676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a następnie będą przetwarzane zgodnie z odpowiednimi przepisami archiwizacyjnymi, regulującymi przechowywanie dokumentów u współadministratorów.</w:t>
      </w:r>
    </w:p>
    <w:p w:rsidR="00C676A6" w:rsidRPr="00880570" w:rsidRDefault="00C676A6" w:rsidP="00C676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Osoba, której dane są przetwarzane ma prawo do:</w:t>
      </w:r>
    </w:p>
    <w:p w:rsidR="00C676A6" w:rsidRPr="00880570" w:rsidRDefault="00C676A6" w:rsidP="00C676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 xml:space="preserve"> dostępu do swoich danych osobowych, zgodnie z art. 15 RODO; </w:t>
      </w:r>
    </w:p>
    <w:p w:rsidR="00C676A6" w:rsidRPr="00880570" w:rsidRDefault="00C676A6" w:rsidP="00C676A6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prawo to podlega ograniczeniu w przypadku żądania kopii danych, której udostępnienie może niekorzystnie wpływać na prawa i wolności innych podmiotów danych,</w:t>
      </w:r>
    </w:p>
    <w:p w:rsidR="00C676A6" w:rsidRPr="00880570" w:rsidRDefault="00C676A6" w:rsidP="00C676A6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w przypadku udostępniania danych osobowych przechowywanych w zasobie archiwum zakładowego prawo to podlega ograniczeniu i następuje w zakresie, w jakim dane podlegające udostępnieniu mogą być ustalone za pomocą istniejących środków ewidencyjnych,</w:t>
      </w:r>
    </w:p>
    <w:p w:rsidR="00C676A6" w:rsidRPr="00880570" w:rsidRDefault="00C676A6" w:rsidP="00C676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 xml:space="preserve">żądania ich sprostowania, zgodnie z art. 16 RODO; </w:t>
      </w:r>
    </w:p>
    <w:p w:rsidR="00C676A6" w:rsidRPr="00880570" w:rsidRDefault="00C676A6" w:rsidP="00C676A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 prawo to w przypadku żądania uzupełnienia danych jest ograniczane przez cele przetwarzania danych,</w:t>
      </w:r>
    </w:p>
    <w:p w:rsidR="00C676A6" w:rsidRPr="00880570" w:rsidRDefault="00C676A6" w:rsidP="00C676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 xml:space="preserve">usunięcia danych (bycia zapomnianym) lub ograniczenia przetwarzania, zgodnie z art. 17 i 18 RODO. Prawo do bycia zapomnianym jest ograniczone w zakresie: </w:t>
      </w:r>
    </w:p>
    <w:p w:rsidR="00C676A6" w:rsidRPr="00880570" w:rsidRDefault="00C676A6" w:rsidP="00C676A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korzystania z prawa do wolności wypowiedzi i informacji,</w:t>
      </w:r>
    </w:p>
    <w:p w:rsidR="00C676A6" w:rsidRPr="00880570" w:rsidRDefault="00C676A6" w:rsidP="00C676A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 xml:space="preserve">wywiązania się z prawnego obowiązku wymagającego przetwarzania na mocy prawa Unii lub prawa państwa członkowskiego, któremu podlega administrator, </w:t>
      </w:r>
      <w:r w:rsidRPr="00880570">
        <w:rPr>
          <w:rFonts w:eastAsia="Times New Roman" w:cs="Times New Roman"/>
          <w:sz w:val="24"/>
          <w:szCs w:val="24"/>
        </w:rPr>
        <w:br/>
        <w:t>lub do wykonania zadania realizowanego w interesie publicznym lub w ramach sprawowania władzy publicznej powierzonej administratorowi,</w:t>
      </w:r>
    </w:p>
    <w:p w:rsidR="00C676A6" w:rsidRPr="00880570" w:rsidRDefault="00C676A6" w:rsidP="00C676A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z uwagi na względy interesu publicznego w dziedzinie zdrowia publicznego,</w:t>
      </w:r>
    </w:p>
    <w:p w:rsidR="00C676A6" w:rsidRPr="00880570" w:rsidRDefault="00C676A6" w:rsidP="00C676A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 xml:space="preserve">celów archiwalnych w interesie publicznym, do celów badań naukowych </w:t>
      </w:r>
      <w:r w:rsidRPr="00880570">
        <w:rPr>
          <w:rFonts w:eastAsia="Times New Roman" w:cs="Times New Roman"/>
          <w:sz w:val="24"/>
          <w:szCs w:val="24"/>
        </w:rPr>
        <w:br/>
        <w:t>lub historycznych lub do celów statystycznych, o ile prawdopodobne jest, że prawo do bycia zapomnianym, uniemożliwi lub poważnie utrudni realizację celów takiego przetwarzania,</w:t>
      </w:r>
    </w:p>
    <w:p w:rsidR="00C676A6" w:rsidRPr="00880570" w:rsidRDefault="00C676A6" w:rsidP="00C676A6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ustalenia, dochodzenia lub obrony roszczeń,</w:t>
      </w:r>
    </w:p>
    <w:p w:rsidR="00C676A6" w:rsidRPr="00880570" w:rsidRDefault="00C676A6" w:rsidP="00C676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 xml:space="preserve">wniesienia sprzeciwu wobec przetwarzania, zgodnie z art. 21 RODO </w:t>
      </w:r>
    </w:p>
    <w:p w:rsidR="00C676A6" w:rsidRPr="00880570" w:rsidRDefault="00C676A6" w:rsidP="00C676A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prawo to jest ograniczone poprzez konieczność wykazania przez wnioskującego swojej szczególnej sytuacji oraz w przypadku, gdy dane osobowe są przetwarzane do celów badań naukowych lub historycznych lub do celów statystycznych, a przetwarzanie takie jest niezbędne do wykonania zadania realizowanego w interesie publicznym,</w:t>
      </w:r>
    </w:p>
    <w:p w:rsidR="00C676A6" w:rsidRPr="00880570" w:rsidRDefault="00C676A6" w:rsidP="00C676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 xml:space="preserve">żądania przeniesienia danych do innego administratora, zgodnie z art. 20 RODO </w:t>
      </w:r>
    </w:p>
    <w:p w:rsidR="00C676A6" w:rsidRDefault="00C676A6" w:rsidP="00C676A6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prawo to jest ograniczone do przypadków, w których przetwarzanie danych odbywa się na podstawie zgody osoby lub dla realizacji umowy, której stroną jest osoba której dane dotyczą. Prawo to przysługuje również w przypadkach, gdy przetwarzanie odbywa się w sposób zautomatyzowany. Korzystanie z tego prawa nie może niekorzystnie wpływać na prawa i wolności innych.</w:t>
      </w:r>
    </w:p>
    <w:p w:rsidR="00E56346" w:rsidRDefault="00E56346" w:rsidP="00E56346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E56346" w:rsidRDefault="00E56346" w:rsidP="00E56346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E56346" w:rsidRPr="00880570" w:rsidRDefault="000F681A" w:rsidP="000F681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B7F30C0" wp14:editId="797DF343">
            <wp:extent cx="5757545" cy="5746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A6" w:rsidRDefault="00C676A6" w:rsidP="00C676A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Jeżeli przetwarzanie danych osobowych odbywa się na podstawie zgody osoby, której dane dotyczą, zgoda ta może być w każdej chwili wycofana, bez wpływu na zgodność z prawem wcześniej wykonanych czynności przetwarzania.</w:t>
      </w:r>
    </w:p>
    <w:p w:rsidR="00C676A6" w:rsidRPr="00880570" w:rsidRDefault="00C676A6" w:rsidP="00C676A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Osobie, której dane są przetwarzane, jeśli uzna, że naruszane są jej prawa, przysługuje prawo złożenia skargi do Prezesa Urzędu Ochrony Danych Osobowych z siedzibą w Warszawie przy ulicy Stawki 2, 00-193 Warszawa.</w:t>
      </w:r>
    </w:p>
    <w:p w:rsidR="00C676A6" w:rsidRPr="00880570" w:rsidRDefault="00C676A6" w:rsidP="00C676A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eastAsia="Times New Roman" w:cs="Times New Roman"/>
          <w:sz w:val="24"/>
          <w:szCs w:val="24"/>
        </w:rPr>
        <w:t> Nie przewiduje się automatycznego podejmowania decyzji wobec osób, których dane są przetwarzane lub profilowania.</w:t>
      </w:r>
    </w:p>
    <w:p w:rsidR="00C676A6" w:rsidRDefault="00C676A6" w:rsidP="00C676A6">
      <w:pPr>
        <w:spacing w:after="0" w:line="240" w:lineRule="auto"/>
        <w:ind w:left="4248"/>
        <w:jc w:val="both"/>
        <w:rPr>
          <w:rFonts w:eastAsia="Times New Roman" w:cs="Times New Roman"/>
          <w:sz w:val="24"/>
          <w:szCs w:val="24"/>
        </w:rPr>
      </w:pPr>
    </w:p>
    <w:p w:rsidR="00C676A6" w:rsidRPr="00880570" w:rsidRDefault="00C676A6" w:rsidP="00C676A6">
      <w:pPr>
        <w:spacing w:after="0" w:line="240" w:lineRule="auto"/>
        <w:ind w:left="4248"/>
        <w:jc w:val="both"/>
        <w:rPr>
          <w:rFonts w:eastAsia="Times New Roman" w:cs="Times New Roman"/>
          <w:sz w:val="24"/>
          <w:szCs w:val="24"/>
        </w:rPr>
      </w:pPr>
    </w:p>
    <w:p w:rsidR="00C676A6" w:rsidRPr="00880570" w:rsidRDefault="00C676A6" w:rsidP="00C676A6">
      <w:pPr>
        <w:spacing w:after="0" w:line="240" w:lineRule="auto"/>
        <w:ind w:left="4248"/>
        <w:jc w:val="both"/>
        <w:rPr>
          <w:rFonts w:eastAsia="Times New Roman" w:cs="Times New Roman"/>
          <w:sz w:val="24"/>
          <w:szCs w:val="24"/>
        </w:rPr>
      </w:pPr>
    </w:p>
    <w:p w:rsidR="00C676A6" w:rsidRPr="00880570" w:rsidRDefault="00C676A6" w:rsidP="00C676A6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80570">
        <w:rPr>
          <w:rFonts w:asciiTheme="majorHAnsi" w:hAnsiTheme="majorHAnsi"/>
          <w:sz w:val="24"/>
          <w:szCs w:val="24"/>
          <w:lang w:eastAsia="pl-PL"/>
        </w:rPr>
        <w:t>data,  czytelny podpis wnioskodawcy/lidera grupy</w:t>
      </w:r>
      <w:r w:rsidRPr="00880570">
        <w:rPr>
          <w:rFonts w:eastAsia="Times New Roman" w:cs="Times New Roman"/>
          <w:sz w:val="24"/>
          <w:szCs w:val="24"/>
        </w:rPr>
        <w:t xml:space="preserve">      …………………………………………............………</w:t>
      </w:r>
    </w:p>
    <w:p w:rsidR="00C676A6" w:rsidRPr="00880570" w:rsidRDefault="00C676A6" w:rsidP="00C676A6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</w:p>
    <w:p w:rsidR="00C676A6" w:rsidRDefault="00C676A6"/>
    <w:sectPr w:rsidR="00C6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4C1"/>
    <w:multiLevelType w:val="multilevel"/>
    <w:tmpl w:val="149E4D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B6C37"/>
    <w:multiLevelType w:val="multilevel"/>
    <w:tmpl w:val="66EE5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E1FFF"/>
    <w:multiLevelType w:val="multilevel"/>
    <w:tmpl w:val="5AB67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50C4C"/>
    <w:multiLevelType w:val="multilevel"/>
    <w:tmpl w:val="BF22F7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76F1F"/>
    <w:multiLevelType w:val="multilevel"/>
    <w:tmpl w:val="7DD0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A3DBA"/>
    <w:multiLevelType w:val="multilevel"/>
    <w:tmpl w:val="A4A27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00622"/>
    <w:multiLevelType w:val="multilevel"/>
    <w:tmpl w:val="0DAE2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808C6"/>
    <w:multiLevelType w:val="multilevel"/>
    <w:tmpl w:val="66D67D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A431F"/>
    <w:multiLevelType w:val="multilevel"/>
    <w:tmpl w:val="717C0A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63"/>
    <w:rsid w:val="000431A3"/>
    <w:rsid w:val="000F681A"/>
    <w:rsid w:val="00282C06"/>
    <w:rsid w:val="003F03CC"/>
    <w:rsid w:val="00650E11"/>
    <w:rsid w:val="007A7863"/>
    <w:rsid w:val="00844C84"/>
    <w:rsid w:val="00C676A6"/>
    <w:rsid w:val="00E5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76A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50E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76A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50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bpgzmokr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48603</dc:creator>
  <cp:lastModifiedBy>Justyna</cp:lastModifiedBy>
  <cp:revision>2</cp:revision>
  <dcterms:created xsi:type="dcterms:W3CDTF">2023-03-16T17:35:00Z</dcterms:created>
  <dcterms:modified xsi:type="dcterms:W3CDTF">2023-03-16T17:35:00Z</dcterms:modified>
</cp:coreProperties>
</file>